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69750" w14:textId="77777777" w:rsidR="00EB30C0" w:rsidRPr="00A42AE2" w:rsidRDefault="00EB30C0" w:rsidP="00D76A6F">
      <w:pPr>
        <w:spacing w:after="120" w:line="240" w:lineRule="auto"/>
        <w:jc w:val="center"/>
        <w:rPr>
          <w:rFonts w:ascii="Times New Roman" w:eastAsia="Times New Roman" w:hAnsi="Times New Roman" w:cs="Times New Roman"/>
          <w:b/>
          <w:bCs/>
          <w:color w:val="0E2841" w:themeColor="text2"/>
          <w:kern w:val="0"/>
          <w14:ligatures w14:val="none"/>
        </w:rPr>
      </w:pPr>
      <w:r w:rsidRPr="00A42AE2">
        <w:rPr>
          <w:rFonts w:ascii="Times New Roman" w:eastAsia="Times New Roman" w:hAnsi="Times New Roman" w:cs="Times New Roman"/>
          <w:b/>
          <w:bCs/>
          <w:color w:val="0E2841" w:themeColor="text2"/>
          <w:kern w:val="0"/>
          <w14:ligatures w14:val="none"/>
        </w:rPr>
        <w:t>AVVISO PUBBLICO</w:t>
      </w:r>
    </w:p>
    <w:p w14:paraId="3607C65C" w14:textId="63C685A0" w:rsidR="00EB30C0" w:rsidRPr="00A42AE2" w:rsidRDefault="7AF65DDC" w:rsidP="00D76A6F">
      <w:pPr>
        <w:spacing w:after="120" w:line="240" w:lineRule="auto"/>
        <w:jc w:val="center"/>
        <w:rPr>
          <w:rFonts w:ascii="Times New Roman" w:eastAsia="Times New Roman" w:hAnsi="Times New Roman" w:cs="Times New Roman"/>
          <w:b/>
          <w:bCs/>
          <w:color w:val="0E2841" w:themeColor="text2"/>
          <w:kern w:val="0"/>
          <w14:ligatures w14:val="none"/>
        </w:rPr>
      </w:pPr>
      <w:r w:rsidRPr="00A42AE2">
        <w:rPr>
          <w:rFonts w:ascii="Times New Roman" w:eastAsia="Times New Roman" w:hAnsi="Times New Roman" w:cs="Times New Roman"/>
          <w:b/>
          <w:bCs/>
          <w:color w:val="0E2841" w:themeColor="text2"/>
          <w:kern w:val="0"/>
          <w14:ligatures w14:val="none"/>
        </w:rPr>
        <w:t>Per la raccolta di manifestazioni di interesse</w:t>
      </w:r>
      <w:r w:rsidR="12FD831C" w:rsidRPr="00A42AE2">
        <w:rPr>
          <w:rFonts w:ascii="Times New Roman" w:eastAsia="Times New Roman" w:hAnsi="Times New Roman" w:cs="Times New Roman"/>
          <w:b/>
          <w:bCs/>
          <w:color w:val="0E2841" w:themeColor="text2"/>
          <w:kern w:val="0"/>
          <w14:ligatures w14:val="none"/>
        </w:rPr>
        <w:t xml:space="preserve"> </w:t>
      </w:r>
      <w:r w:rsidR="1B71FDF2">
        <w:rPr>
          <w:rFonts w:ascii="Times New Roman" w:eastAsia="Times New Roman" w:hAnsi="Times New Roman" w:cs="Times New Roman"/>
          <w:b/>
          <w:bCs/>
          <w:color w:val="0E2841" w:themeColor="text2"/>
          <w:kern w:val="0"/>
          <w14:ligatures w14:val="none"/>
        </w:rPr>
        <w:t>–</w:t>
      </w:r>
      <w:r w:rsidR="12FD831C" w:rsidRPr="00A42AE2">
        <w:rPr>
          <w:rFonts w:ascii="Times New Roman" w:eastAsia="Times New Roman" w:hAnsi="Times New Roman" w:cs="Times New Roman"/>
          <w:b/>
          <w:bCs/>
          <w:color w:val="0E2841" w:themeColor="text2"/>
          <w:kern w:val="0"/>
          <w14:ligatures w14:val="none"/>
        </w:rPr>
        <w:t xml:space="preserve"> servizio</w:t>
      </w:r>
      <w:r w:rsidR="1B71FDF2">
        <w:rPr>
          <w:rFonts w:ascii="Times New Roman" w:eastAsia="Times New Roman" w:hAnsi="Times New Roman" w:cs="Times New Roman"/>
          <w:b/>
          <w:bCs/>
          <w:color w:val="0E2841" w:themeColor="text2"/>
          <w:kern w:val="0"/>
          <w14:ligatures w14:val="none"/>
        </w:rPr>
        <w:t xml:space="preserve"> </w:t>
      </w:r>
      <w:r w:rsidR="5A609593" w:rsidRPr="6DDE6CA6">
        <w:rPr>
          <w:rFonts w:ascii="Times New Roman" w:eastAsia="Times New Roman" w:hAnsi="Times New Roman" w:cs="Times New Roman"/>
          <w:b/>
          <w:bCs/>
          <w:color w:val="0E2841" w:themeColor="text2"/>
        </w:rPr>
        <w:t xml:space="preserve">di </w:t>
      </w:r>
      <w:r w:rsidR="1B71FDF2" w:rsidRPr="6DDE6CA6">
        <w:rPr>
          <w:rFonts w:ascii="Times New Roman" w:eastAsia="Times New Roman" w:hAnsi="Times New Roman" w:cs="Times New Roman"/>
          <w:b/>
          <w:bCs/>
          <w:color w:val="0E2841" w:themeColor="text2"/>
        </w:rPr>
        <w:t>gestione</w:t>
      </w:r>
      <w:r w:rsidR="12FD831C" w:rsidRPr="6DDE6CA6">
        <w:rPr>
          <w:rFonts w:ascii="Times New Roman" w:eastAsia="Times New Roman" w:hAnsi="Times New Roman" w:cs="Times New Roman"/>
          <w:b/>
          <w:bCs/>
          <w:color w:val="0E2841" w:themeColor="text2"/>
        </w:rPr>
        <w:t xml:space="preserve"> </w:t>
      </w:r>
      <w:r w:rsidR="7C9FF96F" w:rsidRPr="6DDE6CA6">
        <w:rPr>
          <w:rFonts w:ascii="Times New Roman" w:eastAsia="Times New Roman" w:hAnsi="Times New Roman" w:cs="Times New Roman"/>
          <w:b/>
          <w:bCs/>
          <w:color w:val="0E2841" w:themeColor="text2"/>
        </w:rPr>
        <w:t>dell’</w:t>
      </w:r>
      <w:r w:rsidR="1B71FDF2" w:rsidRPr="6DDE6CA6">
        <w:rPr>
          <w:rFonts w:ascii="Times New Roman" w:eastAsia="Times New Roman" w:hAnsi="Times New Roman" w:cs="Times New Roman"/>
          <w:b/>
          <w:bCs/>
          <w:color w:val="0E2841" w:themeColor="text2"/>
        </w:rPr>
        <w:t xml:space="preserve">utenza telefonica </w:t>
      </w:r>
      <w:r w:rsidR="12FD831C" w:rsidRPr="6DDE6CA6">
        <w:rPr>
          <w:rFonts w:ascii="Times New Roman" w:eastAsia="Times New Roman" w:hAnsi="Times New Roman" w:cs="Times New Roman"/>
          <w:b/>
          <w:bCs/>
          <w:color w:val="0E2841" w:themeColor="text2"/>
        </w:rPr>
        <w:t>“114 – Emergenza Infanzia”</w:t>
      </w:r>
    </w:p>
    <w:p w14:paraId="63517948" w14:textId="77777777" w:rsidR="00EB30C0" w:rsidRPr="00D76A6F" w:rsidRDefault="00EB30C0" w:rsidP="00D76A6F">
      <w:pPr>
        <w:spacing w:after="120" w:line="240" w:lineRule="auto"/>
        <w:jc w:val="both"/>
        <w:rPr>
          <w:rFonts w:ascii="Times New Roman" w:eastAsia="Times New Roman" w:hAnsi="Times New Roman" w:cs="Times New Roman"/>
          <w:color w:val="0E2841" w:themeColor="text2"/>
          <w:kern w:val="0"/>
          <w14:ligatures w14:val="none"/>
        </w:rPr>
      </w:pPr>
    </w:p>
    <w:p w14:paraId="47A6B265" w14:textId="659CD445" w:rsidR="00EB30C0" w:rsidRPr="00D76A6F" w:rsidRDefault="00EB30C0" w:rsidP="00D76A6F">
      <w:pPr>
        <w:spacing w:after="120" w:line="240" w:lineRule="auto"/>
        <w:jc w:val="both"/>
        <w:rPr>
          <w:rFonts w:ascii="Times New Roman" w:eastAsia="Times New Roman" w:hAnsi="Times New Roman" w:cs="Times New Roman"/>
          <w:b/>
          <w:bCs/>
          <w:color w:val="0E2841" w:themeColor="text2"/>
          <w:kern w:val="0"/>
          <w14:ligatures w14:val="none"/>
        </w:rPr>
      </w:pPr>
      <w:r w:rsidRPr="00D76A6F">
        <w:rPr>
          <w:rFonts w:ascii="Times New Roman" w:eastAsia="Times New Roman" w:hAnsi="Times New Roman" w:cs="Times New Roman"/>
          <w:b/>
          <w:bCs/>
          <w:color w:val="0E2841" w:themeColor="text2"/>
          <w:kern w:val="0"/>
          <w14:ligatures w14:val="none"/>
        </w:rPr>
        <w:t>Oggetto dell’Avviso</w:t>
      </w:r>
    </w:p>
    <w:p w14:paraId="248B1A96" w14:textId="3109E90F" w:rsidR="00D76A6F" w:rsidRPr="00D76A6F" w:rsidRDefault="63E2983E" w:rsidP="6886E19C">
      <w:pPr>
        <w:spacing w:after="120" w:line="240" w:lineRule="auto"/>
        <w:jc w:val="both"/>
        <w:rPr>
          <w:rFonts w:ascii="Times New Roman" w:eastAsia="Times New Roman" w:hAnsi="Times New Roman" w:cs="Times New Roman"/>
          <w:b/>
          <w:bCs/>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Il Dipartimento per le politiche della famiglia presso la Presidenza del Consiglio dei ministri (di seguito anche “Dipartimento” o “Amministrazione”), con sede in Roma, Via Quattro Novembre n. 144 – C.F. 80188230587, rende noto che intende procedere allo svolgimento di una indagine di mercato ai sensi della normativa vigente in materia di contratti pubblici, finalizzata all’individuazione di operatori economici in possesso dei requisiti di legge, interessati a partecipare ad una eventuale procedura di affidamento, da espletarsi ai sensi del Decreto legislativo 31 marzo 2023, n. 36</w:t>
      </w:r>
      <w:r w:rsidR="314D87D1" w:rsidRPr="28058B03">
        <w:rPr>
          <w:rFonts w:ascii="Times New Roman" w:eastAsia="Times New Roman" w:hAnsi="Times New Roman" w:cs="Times New Roman"/>
          <w:color w:val="0E2841" w:themeColor="text2"/>
        </w:rPr>
        <w:t>, per la fornitura di un servizio di gestione dell’</w:t>
      </w:r>
      <w:r w:rsidR="314D87D1" w:rsidRPr="28058B03">
        <w:rPr>
          <w:rFonts w:ascii="Times New Roman" w:eastAsia="Times New Roman" w:hAnsi="Times New Roman" w:cs="Times New Roman"/>
          <w:b/>
          <w:bCs/>
          <w:color w:val="0E2841" w:themeColor="text2"/>
        </w:rPr>
        <w:t>utenza telefonica “114 – Emergenza Infanzia”</w:t>
      </w:r>
    </w:p>
    <w:p w14:paraId="7B6C639B" w14:textId="2AB8F71C" w:rsidR="00D76A6F" w:rsidRPr="00D76A6F" w:rsidRDefault="00D76A6F" w:rsidP="28058B03">
      <w:p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Il servizio “114 – Emergenza Infanzia”</w:t>
      </w:r>
      <w:r w:rsidR="10EB692D" w:rsidRPr="28058B03">
        <w:rPr>
          <w:rFonts w:ascii="Times New Roman" w:eastAsia="Times New Roman" w:hAnsi="Times New Roman" w:cs="Times New Roman"/>
          <w:color w:val="0E2841" w:themeColor="text2"/>
        </w:rPr>
        <w:t>,</w:t>
      </w:r>
      <w:r w:rsidR="63E2983E" w:rsidRPr="28058B03">
        <w:rPr>
          <w:rFonts w:ascii="Times New Roman" w:eastAsia="Times New Roman" w:hAnsi="Times New Roman" w:cs="Times New Roman"/>
          <w:color w:val="0E2841" w:themeColor="text2"/>
        </w:rPr>
        <w:t xml:space="preserve"> </w:t>
      </w:r>
      <w:r w:rsidR="35E1ED84" w:rsidRPr="28058B03">
        <w:rPr>
          <w:rFonts w:ascii="Times New Roman" w:eastAsia="Times New Roman" w:hAnsi="Times New Roman" w:cs="Times New Roman"/>
          <w:color w:val="0E2841" w:themeColor="text2"/>
        </w:rPr>
        <w:t>rientrante nelle competenze istituzionali del Dipartimento per le politiche della famiglia</w:t>
      </w:r>
      <w:r w:rsidR="17D669CC" w:rsidRPr="28058B03">
        <w:rPr>
          <w:rFonts w:ascii="Times New Roman" w:eastAsia="Times New Roman" w:hAnsi="Times New Roman" w:cs="Times New Roman"/>
          <w:color w:val="0E2841" w:themeColor="text2"/>
        </w:rPr>
        <w:t>,</w:t>
      </w:r>
      <w:r w:rsidRPr="00D76A6F">
        <w:rPr>
          <w:rFonts w:ascii="Times New Roman" w:eastAsia="Times New Roman" w:hAnsi="Times New Roman" w:cs="Times New Roman"/>
          <w:color w:val="0E2841" w:themeColor="text2"/>
          <w:kern w:val="0"/>
          <w14:ligatures w14:val="none"/>
        </w:rPr>
        <w:t xml:space="preserve"> costituisce un servizio di pubblica utilità e si configura, in particolare, quale:</w:t>
      </w:r>
    </w:p>
    <w:p w14:paraId="08361BA3" w14:textId="77777777" w:rsidR="00D76A6F" w:rsidRPr="00D76A6F" w:rsidRDefault="00D76A6F" w:rsidP="00D76A6F">
      <w:pPr>
        <w:numPr>
          <w:ilvl w:val="0"/>
          <w:numId w:val="12"/>
        </w:num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servizio di emergenza rivolto all’intera collettività, accessibile da chiunque intenda segnalare situazioni di rischio, pericolo o grave disagio riguardanti bambini e adolescenti;</w:t>
      </w:r>
    </w:p>
    <w:p w14:paraId="1ECEE61A" w14:textId="77777777" w:rsidR="00D76A6F" w:rsidRPr="00D76A6F" w:rsidRDefault="00D76A6F" w:rsidP="00D76A6F">
      <w:pPr>
        <w:numPr>
          <w:ilvl w:val="0"/>
          <w:numId w:val="12"/>
        </w:num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servizio attivo su tutto il territorio nazionale, continuo e ininterrotto, fruibile gratuitamente sia da rete fissa che mobile, operativo 24 ore su 24 e 365 giorni l’anno;</w:t>
      </w:r>
    </w:p>
    <w:p w14:paraId="025E3B88" w14:textId="77777777" w:rsidR="00D76A6F" w:rsidRPr="00D76A6F" w:rsidRDefault="00D76A6F" w:rsidP="00D76A6F">
      <w:pPr>
        <w:numPr>
          <w:ilvl w:val="0"/>
          <w:numId w:val="12"/>
        </w:num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strumento di tutela immediata dei minori, finalizzato all’attivazione tempestiva degli interventi necessari a garantire la salvaguardia della salute psico</w:t>
      </w:r>
      <w:r w:rsidRPr="00D76A6F">
        <w:rPr>
          <w:rFonts w:ascii="Times New Roman" w:eastAsia="Times New Roman" w:hAnsi="Times New Roman" w:cs="Times New Roman"/>
          <w:color w:val="0E2841" w:themeColor="text2"/>
          <w:kern w:val="0"/>
          <w14:ligatures w14:val="none"/>
        </w:rPr>
        <w:noBreakHyphen/>
        <w:t>fisica e dei diritti del minore, mediante il coinvolgimento coordinato delle istituzioni competenti in ambito sociale, sanitario, giudiziario e di pubblica sicurezza.</w:t>
      </w:r>
    </w:p>
    <w:p w14:paraId="741E79D7" w14:textId="77777777" w:rsidR="00D76A6F" w:rsidRPr="00D76A6F" w:rsidRDefault="00D76A6F" w:rsidP="00D76A6F">
      <w:p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Il presente Avviso è pubblicato al solo fine di acquisire manifestazioni di interesse da parte di operatori economici potenzialmente interessati e non costituisce avvio di procedura di gara, né proposta contrattuale, né vincolo per l’Amministrazione, che si riserva ogni determinazione in ordine all’eventuale successivo affidamento.</w:t>
      </w:r>
    </w:p>
    <w:p w14:paraId="6087CDAE" w14:textId="77777777" w:rsidR="00A42AE2" w:rsidRDefault="00A42AE2" w:rsidP="00D76A6F">
      <w:pPr>
        <w:spacing w:after="120" w:line="240" w:lineRule="auto"/>
        <w:jc w:val="both"/>
        <w:rPr>
          <w:rFonts w:ascii="Times New Roman" w:eastAsia="Times New Roman" w:hAnsi="Times New Roman" w:cs="Times New Roman"/>
          <w:b/>
          <w:bCs/>
          <w:color w:val="0E2841" w:themeColor="text2"/>
          <w:kern w:val="0"/>
          <w14:ligatures w14:val="none"/>
        </w:rPr>
      </w:pPr>
    </w:p>
    <w:p w14:paraId="3A54D22D" w14:textId="68C4CA0A" w:rsidR="00EB30C0" w:rsidRPr="00D76A6F" w:rsidRDefault="00EB30C0" w:rsidP="00D76A6F">
      <w:pPr>
        <w:spacing w:after="120" w:line="240" w:lineRule="auto"/>
        <w:jc w:val="both"/>
        <w:rPr>
          <w:rFonts w:ascii="Times New Roman" w:eastAsia="Times New Roman" w:hAnsi="Times New Roman" w:cs="Times New Roman"/>
          <w:b/>
          <w:bCs/>
          <w:color w:val="0E2841" w:themeColor="text2"/>
          <w:kern w:val="0"/>
          <w14:ligatures w14:val="none"/>
        </w:rPr>
      </w:pPr>
      <w:r w:rsidRPr="00D76A6F">
        <w:rPr>
          <w:rFonts w:ascii="Times New Roman" w:eastAsia="Times New Roman" w:hAnsi="Times New Roman" w:cs="Times New Roman"/>
          <w:b/>
          <w:bCs/>
          <w:color w:val="0E2841" w:themeColor="text2"/>
          <w:kern w:val="0"/>
          <w14:ligatures w14:val="none"/>
        </w:rPr>
        <w:t>Finalità e base normativa</w:t>
      </w:r>
    </w:p>
    <w:p w14:paraId="08ABB921" w14:textId="77777777" w:rsidR="00D76A6F" w:rsidRPr="00D76A6F" w:rsidRDefault="00D76A6F" w:rsidP="00D76A6F">
      <w:p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La presente indagine di mercato è svolta nel rispetto dei principi generali dell’ordinamento in materia di contratti pubblici, con particolare riferimento ai principi di:</w:t>
      </w:r>
    </w:p>
    <w:p w14:paraId="002AE4CF" w14:textId="77777777" w:rsidR="00D76A6F" w:rsidRPr="00D76A6F" w:rsidRDefault="00D76A6F" w:rsidP="00D76A6F">
      <w:pPr>
        <w:numPr>
          <w:ilvl w:val="0"/>
          <w:numId w:val="13"/>
        </w:numPr>
        <w:spacing w:after="120" w:line="240" w:lineRule="auto"/>
        <w:ind w:left="714" w:hanging="357"/>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trasparenza;</w:t>
      </w:r>
    </w:p>
    <w:p w14:paraId="2C8B979C" w14:textId="05434140" w:rsidR="00D76A6F" w:rsidRPr="00D76A6F" w:rsidRDefault="00D76A6F" w:rsidP="00D76A6F">
      <w:pPr>
        <w:numPr>
          <w:ilvl w:val="0"/>
          <w:numId w:val="13"/>
        </w:numPr>
        <w:spacing w:after="120" w:line="240" w:lineRule="auto"/>
        <w:ind w:left="714" w:hanging="357"/>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concorrenza;</w:t>
      </w:r>
    </w:p>
    <w:p w14:paraId="02441238" w14:textId="77777777" w:rsidR="00D76A6F" w:rsidRPr="00D76A6F" w:rsidRDefault="00D76A6F" w:rsidP="00D76A6F">
      <w:pPr>
        <w:numPr>
          <w:ilvl w:val="0"/>
          <w:numId w:val="13"/>
        </w:numPr>
        <w:spacing w:after="120" w:line="240" w:lineRule="auto"/>
        <w:ind w:left="714" w:hanging="357"/>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rotazione;</w:t>
      </w:r>
    </w:p>
    <w:p w14:paraId="087B99F5" w14:textId="77777777" w:rsidR="00D76A6F" w:rsidRPr="00D76A6F" w:rsidRDefault="00D76A6F" w:rsidP="00D76A6F">
      <w:pPr>
        <w:numPr>
          <w:ilvl w:val="0"/>
          <w:numId w:val="13"/>
        </w:numPr>
        <w:spacing w:after="120" w:line="240" w:lineRule="auto"/>
        <w:ind w:left="714" w:hanging="357"/>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parità di trattamento;</w:t>
      </w:r>
    </w:p>
    <w:p w14:paraId="08CDF48C" w14:textId="77777777" w:rsidR="00D76A6F" w:rsidRPr="00D76A6F" w:rsidRDefault="00D76A6F" w:rsidP="00D76A6F">
      <w:pPr>
        <w:numPr>
          <w:ilvl w:val="0"/>
          <w:numId w:val="13"/>
        </w:numPr>
        <w:spacing w:after="120" w:line="240" w:lineRule="auto"/>
        <w:ind w:left="714" w:hanging="357"/>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non discriminazione;</w:t>
      </w:r>
    </w:p>
    <w:p w14:paraId="602B4D3B" w14:textId="77777777" w:rsidR="00D76A6F" w:rsidRPr="00D76A6F" w:rsidRDefault="00D76A6F" w:rsidP="00D76A6F">
      <w:pPr>
        <w:numPr>
          <w:ilvl w:val="0"/>
          <w:numId w:val="13"/>
        </w:numPr>
        <w:spacing w:after="120" w:line="240" w:lineRule="auto"/>
        <w:ind w:left="714" w:hanging="357"/>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proporzionalità.</w:t>
      </w:r>
    </w:p>
    <w:p w14:paraId="783EABB9" w14:textId="77777777" w:rsidR="00D76A6F" w:rsidRPr="00D76A6F" w:rsidRDefault="00D76A6F" w:rsidP="00D76A6F">
      <w:p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L’attività è altresì condotta in conformità alle disposizioni del Decreto legislativo 31 marzo 2023, n. 36, con particolare riguardo alle modalità di affidamento semplificate previste dall’articolo 50 del medesimo decreto.</w:t>
      </w:r>
    </w:p>
    <w:p w14:paraId="174EC29C" w14:textId="11CCF188" w:rsidR="00D76A6F" w:rsidRPr="00D76A6F" w:rsidRDefault="00D76A6F" w:rsidP="00D76A6F">
      <w:p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La presente procedura ha carattere</w:t>
      </w:r>
      <w:r w:rsidR="005B63FD">
        <w:rPr>
          <w:rFonts w:ascii="Times New Roman" w:eastAsia="Times New Roman" w:hAnsi="Times New Roman" w:cs="Times New Roman"/>
          <w:color w:val="0E2841" w:themeColor="text2"/>
          <w:kern w:val="0"/>
          <w14:ligatures w14:val="none"/>
        </w:rPr>
        <w:t xml:space="preserve"> </w:t>
      </w:r>
      <w:r w:rsidRPr="00D76A6F">
        <w:rPr>
          <w:rFonts w:ascii="Times New Roman" w:eastAsia="Times New Roman" w:hAnsi="Times New Roman" w:cs="Times New Roman"/>
          <w:color w:val="0E2841" w:themeColor="text2"/>
          <w:kern w:val="0"/>
          <w14:ligatures w14:val="none"/>
        </w:rPr>
        <w:t>meramente esplorativo e conoscitivo e non determina alcun obbligo in capo al Dipartimento, né comporta l’instaurazione di rapporti giuridici o l’insorgere di diritti in capo agli operatori economici partecipanti.</w:t>
      </w:r>
    </w:p>
    <w:p w14:paraId="3EEC974F" w14:textId="77777777" w:rsidR="00A42AE2" w:rsidRDefault="00A42AE2" w:rsidP="00D76A6F">
      <w:pPr>
        <w:spacing w:after="120" w:line="240" w:lineRule="auto"/>
        <w:jc w:val="both"/>
        <w:rPr>
          <w:rFonts w:ascii="Times New Roman" w:eastAsia="Times New Roman" w:hAnsi="Times New Roman" w:cs="Times New Roman"/>
          <w:b/>
          <w:bCs/>
          <w:color w:val="0E2841" w:themeColor="text2"/>
          <w:kern w:val="0"/>
          <w14:ligatures w14:val="none"/>
        </w:rPr>
      </w:pPr>
    </w:p>
    <w:p w14:paraId="26A0C852" w14:textId="54EA6334" w:rsidR="00EB30C0" w:rsidRPr="00D76A6F" w:rsidRDefault="00EB30C0" w:rsidP="00D76A6F">
      <w:pPr>
        <w:spacing w:after="120" w:line="240" w:lineRule="auto"/>
        <w:jc w:val="both"/>
        <w:rPr>
          <w:rFonts w:ascii="Times New Roman" w:eastAsia="Times New Roman" w:hAnsi="Times New Roman" w:cs="Times New Roman"/>
          <w:b/>
          <w:bCs/>
          <w:color w:val="0E2841" w:themeColor="text2"/>
          <w:kern w:val="0"/>
          <w14:ligatures w14:val="none"/>
        </w:rPr>
      </w:pPr>
      <w:r w:rsidRPr="00D76A6F">
        <w:rPr>
          <w:rFonts w:ascii="Times New Roman" w:eastAsia="Times New Roman" w:hAnsi="Times New Roman" w:cs="Times New Roman"/>
          <w:b/>
          <w:bCs/>
          <w:color w:val="0E2841" w:themeColor="text2"/>
          <w:kern w:val="0"/>
          <w14:ligatures w14:val="none"/>
        </w:rPr>
        <w:t>Oggetto dell’eventuale affidamento</w:t>
      </w:r>
    </w:p>
    <w:p w14:paraId="579C8EFC" w14:textId="3199D1F4" w:rsidR="00D76A6F" w:rsidRPr="007150BF" w:rsidRDefault="00D76A6F" w:rsidP="38A57D62">
      <w:pPr>
        <w:spacing w:after="120" w:line="240" w:lineRule="auto"/>
        <w:jc w:val="both"/>
        <w:rPr>
          <w:rFonts w:ascii="Times New Roman" w:eastAsia="Times New Roman" w:hAnsi="Times New Roman" w:cs="Times New Roman"/>
          <w:color w:val="0E2841" w:themeColor="text2"/>
          <w:kern w:val="0"/>
          <w14:ligatures w14:val="none"/>
        </w:rPr>
      </w:pPr>
      <w:r w:rsidRPr="38A57D62">
        <w:rPr>
          <w:rFonts w:ascii="Times New Roman" w:eastAsia="Times New Roman" w:hAnsi="Times New Roman" w:cs="Times New Roman"/>
          <w:color w:val="0E2841" w:themeColor="text2"/>
        </w:rPr>
        <w:t>L’eventuale procedura di affidamento avrà ad oggetto l</w:t>
      </w:r>
      <w:r w:rsidR="007150BF" w:rsidRPr="38A57D62">
        <w:rPr>
          <w:rFonts w:ascii="Times New Roman" w:eastAsia="Times New Roman" w:hAnsi="Times New Roman" w:cs="Times New Roman"/>
          <w:color w:val="0E2841" w:themeColor="text2"/>
        </w:rPr>
        <w:t xml:space="preserve">a gestione </w:t>
      </w:r>
      <w:r w:rsidRPr="38A57D62">
        <w:rPr>
          <w:rFonts w:ascii="Times New Roman" w:eastAsia="Times New Roman" w:hAnsi="Times New Roman" w:cs="Times New Roman"/>
          <w:color w:val="0E2841" w:themeColor="text2"/>
        </w:rPr>
        <w:t>del</w:t>
      </w:r>
      <w:r w:rsidR="007150BF" w:rsidRPr="38A57D62">
        <w:rPr>
          <w:rFonts w:ascii="Times New Roman" w:eastAsia="Times New Roman" w:hAnsi="Times New Roman" w:cs="Times New Roman"/>
          <w:color w:val="0E2841" w:themeColor="text2"/>
        </w:rPr>
        <w:t xml:space="preserve">l’utenza </w:t>
      </w:r>
      <w:r w:rsidRPr="38A57D62">
        <w:rPr>
          <w:rFonts w:ascii="Times New Roman" w:eastAsia="Times New Roman" w:hAnsi="Times New Roman" w:cs="Times New Roman"/>
          <w:color w:val="0E2841" w:themeColor="text2"/>
        </w:rPr>
        <w:t>telefonic</w:t>
      </w:r>
      <w:r w:rsidR="007150BF" w:rsidRPr="38A57D62">
        <w:rPr>
          <w:rFonts w:ascii="Times New Roman" w:eastAsia="Times New Roman" w:hAnsi="Times New Roman" w:cs="Times New Roman"/>
          <w:color w:val="0E2841" w:themeColor="text2"/>
        </w:rPr>
        <w:t>a</w:t>
      </w:r>
      <w:r w:rsidRPr="38A57D62">
        <w:rPr>
          <w:rFonts w:ascii="Times New Roman" w:eastAsia="Times New Roman" w:hAnsi="Times New Roman" w:cs="Times New Roman"/>
          <w:color w:val="0E2841" w:themeColor="text2"/>
        </w:rPr>
        <w:t xml:space="preserve"> 114 – Emergenza Infanzia, comprensivo di tutte le attività necessarie a garantirne la piena operatività, funzionalità e continuità, nel rispetto degli standard qualitativi richiesti per i servizi di pubblica utilità</w:t>
      </w:r>
      <w:r w:rsidR="526EC117" w:rsidRPr="38A57D62">
        <w:rPr>
          <w:rFonts w:ascii="Times New Roman" w:eastAsia="Times New Roman" w:hAnsi="Times New Roman" w:cs="Times New Roman"/>
          <w:color w:val="0E2841" w:themeColor="text2"/>
        </w:rPr>
        <w:t>, per una durata di 36 mesi.</w:t>
      </w:r>
    </w:p>
    <w:p w14:paraId="7ED4B45E" w14:textId="1BA7798E" w:rsidR="00A42AE2" w:rsidRPr="007150BF" w:rsidRDefault="00D76A6F" w:rsidP="007150BF">
      <w:pPr>
        <w:spacing w:after="120" w:line="240" w:lineRule="auto"/>
        <w:jc w:val="both"/>
        <w:rPr>
          <w:rFonts w:ascii="Times New Roman" w:eastAsia="Times New Roman" w:hAnsi="Times New Roman" w:cs="Times New Roman"/>
          <w:color w:val="0E2841" w:themeColor="text2"/>
          <w:kern w:val="0"/>
          <w14:ligatures w14:val="none"/>
        </w:rPr>
      </w:pPr>
      <w:r w:rsidRPr="007150BF">
        <w:rPr>
          <w:rFonts w:ascii="Times New Roman" w:eastAsia="Times New Roman" w:hAnsi="Times New Roman" w:cs="Times New Roman"/>
          <w:color w:val="0E2841" w:themeColor="text2"/>
          <w:kern w:val="0"/>
          <w14:ligatures w14:val="none"/>
        </w:rPr>
        <w:t>In particolare, il servizio dovrà assicurare</w:t>
      </w:r>
      <w:r w:rsidR="007150BF" w:rsidRPr="007150BF">
        <w:rPr>
          <w:rFonts w:ascii="Times New Roman" w:eastAsia="Times New Roman" w:hAnsi="Times New Roman" w:cs="Times New Roman"/>
          <w:color w:val="0E2841" w:themeColor="text2"/>
          <w:kern w:val="0"/>
          <w14:ligatures w14:val="none"/>
        </w:rPr>
        <w:t xml:space="preserve"> </w:t>
      </w:r>
      <w:r w:rsidR="00A42AE2" w:rsidRPr="38A57D62">
        <w:rPr>
          <w:rFonts w:ascii="Times New Roman" w:eastAsia="Times New Roman" w:hAnsi="Times New Roman" w:cs="Times New Roman"/>
          <w:b/>
          <w:bCs/>
          <w:color w:val="0E2841" w:themeColor="text2"/>
          <w:kern w:val="0"/>
          <w14:ligatures w14:val="none"/>
        </w:rPr>
        <w:t>l</w:t>
      </w:r>
      <w:r w:rsidR="00A42AE2" w:rsidRPr="38A57D62">
        <w:rPr>
          <w:rFonts w:ascii="Times New Roman" w:eastAsia="Times New Roman" w:hAnsi="Times New Roman" w:cs="Times New Roman"/>
          <w:b/>
          <w:bCs/>
          <w:color w:val="0E2841" w:themeColor="text2"/>
        </w:rPr>
        <w:t>a gestione delle chiamate da rete fissa e da rete mobile effettuate dal territorio nazionale</w:t>
      </w:r>
      <w:r w:rsidR="007150BF" w:rsidRPr="007150BF">
        <w:rPr>
          <w:rFonts w:ascii="Times New Roman" w:eastAsia="Times New Roman" w:hAnsi="Times New Roman" w:cs="Times New Roman"/>
          <w:color w:val="0E2841" w:themeColor="text2"/>
          <w:kern w:val="0"/>
          <w14:ligatures w14:val="none"/>
        </w:rPr>
        <w:t>.</w:t>
      </w:r>
    </w:p>
    <w:p w14:paraId="1178ED29" w14:textId="35677C5A" w:rsidR="00D76A6F" w:rsidRPr="007150BF" w:rsidRDefault="00A42AE2" w:rsidP="00D76A6F">
      <w:pPr>
        <w:spacing w:after="120" w:line="240" w:lineRule="auto"/>
        <w:jc w:val="both"/>
        <w:rPr>
          <w:rFonts w:ascii="Times New Roman" w:eastAsia="Times New Roman" w:hAnsi="Times New Roman" w:cs="Times New Roman"/>
          <w:color w:val="0E2841" w:themeColor="text2"/>
          <w:kern w:val="0"/>
          <w14:ligatures w14:val="none"/>
        </w:rPr>
      </w:pPr>
      <w:r w:rsidRPr="007150BF">
        <w:rPr>
          <w:rFonts w:ascii="Times New Roman" w:eastAsia="Times New Roman" w:hAnsi="Times New Roman" w:cs="Times New Roman"/>
          <w:color w:val="0E2841" w:themeColor="text2"/>
          <w:kern w:val="0"/>
          <w14:ligatures w14:val="none"/>
        </w:rPr>
        <w:t>I</w:t>
      </w:r>
      <w:r w:rsidR="00D76A6F" w:rsidRPr="007150BF">
        <w:rPr>
          <w:rFonts w:ascii="Times New Roman" w:eastAsia="Times New Roman" w:hAnsi="Times New Roman" w:cs="Times New Roman"/>
          <w:color w:val="0E2841" w:themeColor="text2"/>
          <w:kern w:val="0"/>
          <w14:ligatures w14:val="none"/>
        </w:rPr>
        <w:t>l valore economico del contratto sar</w:t>
      </w:r>
      <w:r w:rsidRPr="007150BF">
        <w:rPr>
          <w:rFonts w:ascii="Times New Roman" w:eastAsia="Times New Roman" w:hAnsi="Times New Roman" w:cs="Times New Roman"/>
          <w:color w:val="0E2841" w:themeColor="text2"/>
          <w:kern w:val="0"/>
          <w14:ligatures w14:val="none"/>
        </w:rPr>
        <w:t>à</w:t>
      </w:r>
      <w:r w:rsidR="00D76A6F" w:rsidRPr="007150BF">
        <w:rPr>
          <w:rFonts w:ascii="Times New Roman" w:eastAsia="Times New Roman" w:hAnsi="Times New Roman" w:cs="Times New Roman"/>
          <w:color w:val="0E2841" w:themeColor="text2"/>
          <w:kern w:val="0"/>
          <w14:ligatures w14:val="none"/>
        </w:rPr>
        <w:t xml:space="preserve"> determinat</w:t>
      </w:r>
      <w:r w:rsidRPr="007150BF">
        <w:rPr>
          <w:rFonts w:ascii="Times New Roman" w:eastAsia="Times New Roman" w:hAnsi="Times New Roman" w:cs="Times New Roman"/>
          <w:color w:val="0E2841" w:themeColor="text2"/>
          <w:kern w:val="0"/>
          <w14:ligatures w14:val="none"/>
        </w:rPr>
        <w:t xml:space="preserve">o </w:t>
      </w:r>
      <w:r w:rsidR="00D76A6F" w:rsidRPr="007150BF">
        <w:rPr>
          <w:rFonts w:ascii="Times New Roman" w:eastAsia="Times New Roman" w:hAnsi="Times New Roman" w:cs="Times New Roman"/>
          <w:color w:val="0E2841" w:themeColor="text2"/>
          <w:kern w:val="0"/>
          <w14:ligatures w14:val="none"/>
        </w:rPr>
        <w:t>con successivo provvedimento dell’Amministrazione, sulla base:</w:t>
      </w:r>
    </w:p>
    <w:p w14:paraId="672F0B5F" w14:textId="77777777" w:rsidR="00D76A6F" w:rsidRPr="007150BF" w:rsidRDefault="00D76A6F" w:rsidP="00D76A6F">
      <w:pPr>
        <w:numPr>
          <w:ilvl w:val="0"/>
          <w:numId w:val="15"/>
        </w:numPr>
        <w:spacing w:after="120" w:line="240" w:lineRule="auto"/>
        <w:jc w:val="both"/>
        <w:rPr>
          <w:rFonts w:ascii="Times New Roman" w:eastAsia="Times New Roman" w:hAnsi="Times New Roman" w:cs="Times New Roman"/>
          <w:color w:val="0E2841" w:themeColor="text2"/>
          <w:kern w:val="0"/>
          <w14:ligatures w14:val="none"/>
        </w:rPr>
      </w:pPr>
      <w:r w:rsidRPr="007150BF">
        <w:rPr>
          <w:rFonts w:ascii="Times New Roman" w:eastAsia="Times New Roman" w:hAnsi="Times New Roman" w:cs="Times New Roman"/>
          <w:color w:val="0E2841" w:themeColor="text2"/>
          <w:kern w:val="0"/>
          <w14:ligatures w14:val="none"/>
        </w:rPr>
        <w:t>delle esigenze operative e funzionali del servizio;</w:t>
      </w:r>
    </w:p>
    <w:p w14:paraId="12D42550" w14:textId="77777777" w:rsidR="00D76A6F" w:rsidRPr="007150BF" w:rsidRDefault="00D76A6F" w:rsidP="00D76A6F">
      <w:pPr>
        <w:numPr>
          <w:ilvl w:val="0"/>
          <w:numId w:val="15"/>
        </w:numPr>
        <w:spacing w:after="120" w:line="240" w:lineRule="auto"/>
        <w:jc w:val="both"/>
        <w:rPr>
          <w:rFonts w:ascii="Times New Roman" w:eastAsia="Times New Roman" w:hAnsi="Times New Roman" w:cs="Times New Roman"/>
          <w:color w:val="0E2841" w:themeColor="text2"/>
          <w:kern w:val="0"/>
          <w14:ligatures w14:val="none"/>
        </w:rPr>
      </w:pPr>
      <w:r w:rsidRPr="007150BF">
        <w:rPr>
          <w:rFonts w:ascii="Times New Roman" w:eastAsia="Times New Roman" w:hAnsi="Times New Roman" w:cs="Times New Roman"/>
          <w:color w:val="0E2841" w:themeColor="text2"/>
          <w:kern w:val="0"/>
          <w14:ligatures w14:val="none"/>
        </w:rPr>
        <w:t>delle risultanze della presente indagine di mercato;</w:t>
      </w:r>
    </w:p>
    <w:p w14:paraId="6FA833D1" w14:textId="77777777" w:rsidR="00D76A6F" w:rsidRPr="007150BF" w:rsidRDefault="00D76A6F" w:rsidP="00D76A6F">
      <w:pPr>
        <w:numPr>
          <w:ilvl w:val="0"/>
          <w:numId w:val="15"/>
        </w:numPr>
        <w:spacing w:after="120" w:line="240" w:lineRule="auto"/>
        <w:jc w:val="both"/>
        <w:rPr>
          <w:rFonts w:ascii="Times New Roman" w:eastAsia="Times New Roman" w:hAnsi="Times New Roman" w:cs="Times New Roman"/>
          <w:color w:val="0E2841" w:themeColor="text2"/>
          <w:kern w:val="0"/>
          <w14:ligatures w14:val="none"/>
        </w:rPr>
      </w:pPr>
      <w:r w:rsidRPr="007150BF">
        <w:rPr>
          <w:rFonts w:ascii="Times New Roman" w:eastAsia="Times New Roman" w:hAnsi="Times New Roman" w:cs="Times New Roman"/>
          <w:color w:val="0E2841" w:themeColor="text2"/>
          <w:kern w:val="0"/>
          <w14:ligatures w14:val="none"/>
        </w:rPr>
        <w:t>dello storico dei volumi di attività e delle chiamate registrate.</w:t>
      </w:r>
    </w:p>
    <w:p w14:paraId="59DE7A26" w14:textId="77777777" w:rsidR="00A42AE2" w:rsidRDefault="00A42AE2" w:rsidP="00D76A6F">
      <w:pPr>
        <w:spacing w:after="120" w:line="240" w:lineRule="auto"/>
        <w:jc w:val="both"/>
        <w:rPr>
          <w:rFonts w:ascii="Times New Roman" w:eastAsia="Times New Roman" w:hAnsi="Times New Roman" w:cs="Times New Roman"/>
          <w:b/>
          <w:bCs/>
          <w:color w:val="0E2841" w:themeColor="text2"/>
          <w:kern w:val="0"/>
          <w14:ligatures w14:val="none"/>
        </w:rPr>
      </w:pPr>
    </w:p>
    <w:p w14:paraId="5371DD60" w14:textId="15758E3D" w:rsidR="00EB30C0" w:rsidRPr="00D76A6F" w:rsidRDefault="00EB30C0" w:rsidP="00D76A6F">
      <w:pPr>
        <w:spacing w:after="120" w:line="240" w:lineRule="auto"/>
        <w:jc w:val="both"/>
        <w:rPr>
          <w:rFonts w:ascii="Times New Roman" w:eastAsia="Times New Roman" w:hAnsi="Times New Roman" w:cs="Times New Roman"/>
          <w:b/>
          <w:bCs/>
          <w:color w:val="0E2841" w:themeColor="text2"/>
          <w:kern w:val="0"/>
          <w14:ligatures w14:val="none"/>
        </w:rPr>
      </w:pPr>
      <w:r w:rsidRPr="00D76A6F">
        <w:rPr>
          <w:rFonts w:ascii="Times New Roman" w:eastAsia="Times New Roman" w:hAnsi="Times New Roman" w:cs="Times New Roman"/>
          <w:b/>
          <w:bCs/>
          <w:color w:val="0E2841" w:themeColor="text2"/>
          <w:kern w:val="0"/>
          <w14:ligatures w14:val="none"/>
        </w:rPr>
        <w:t>Requisiti di partecipazione</w:t>
      </w:r>
    </w:p>
    <w:p w14:paraId="64B44930" w14:textId="26055061" w:rsidR="00A76B6D" w:rsidRDefault="00EB30C0" w:rsidP="00A76B6D">
      <w:p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Possono presentare manifestazione di interesse gli operatori economici in possesso dei seguenti requisiti</w:t>
      </w:r>
    </w:p>
    <w:p w14:paraId="751D4AC7" w14:textId="10388E35" w:rsidR="00EB30C0" w:rsidRPr="00A76B6D" w:rsidRDefault="00EB30C0" w:rsidP="00A76B6D">
      <w:pPr>
        <w:spacing w:after="120" w:line="240" w:lineRule="auto"/>
        <w:ind w:left="426"/>
        <w:jc w:val="both"/>
        <w:rPr>
          <w:rFonts w:ascii="Times New Roman" w:eastAsia="Times New Roman" w:hAnsi="Times New Roman" w:cs="Times New Roman"/>
          <w:i/>
          <w:iCs/>
          <w:color w:val="0E2841" w:themeColor="text2"/>
          <w:kern w:val="0"/>
          <w14:ligatures w14:val="none"/>
        </w:rPr>
      </w:pPr>
      <w:r w:rsidRPr="00A76B6D">
        <w:rPr>
          <w:rFonts w:ascii="Times New Roman" w:eastAsia="Times New Roman" w:hAnsi="Times New Roman" w:cs="Times New Roman"/>
          <w:i/>
          <w:iCs/>
          <w:color w:val="0E2841" w:themeColor="text2"/>
          <w:kern w:val="0"/>
          <w14:ligatures w14:val="none"/>
        </w:rPr>
        <w:t>Requisiti di ordine generale:</w:t>
      </w:r>
    </w:p>
    <w:p w14:paraId="2229BFF2" w14:textId="4323769A" w:rsidR="00EB30C0" w:rsidRPr="00D76A6F" w:rsidRDefault="00EB30C0" w:rsidP="00D76A6F">
      <w:pPr>
        <w:pStyle w:val="Paragrafoelenco"/>
        <w:numPr>
          <w:ilvl w:val="0"/>
          <w:numId w:val="10"/>
        </w:numPr>
        <w:spacing w:after="120" w:line="240" w:lineRule="auto"/>
        <w:contextualSpacing w:val="0"/>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 xml:space="preserve">assenza delle cause di esclusione di cui agli artt. 94, 95, 96, 97 e 98 del D. Lgs. n. 36/2023; </w:t>
      </w:r>
    </w:p>
    <w:p w14:paraId="36B57956" w14:textId="17419C53" w:rsidR="00EB30C0" w:rsidRPr="00A76B6D" w:rsidRDefault="00EB30C0" w:rsidP="00A76B6D">
      <w:pPr>
        <w:spacing w:after="120" w:line="240" w:lineRule="auto"/>
        <w:ind w:left="284" w:firstLine="142"/>
        <w:jc w:val="both"/>
        <w:rPr>
          <w:rFonts w:ascii="Times New Roman" w:eastAsia="Times New Roman" w:hAnsi="Times New Roman" w:cs="Times New Roman"/>
          <w:i/>
          <w:iCs/>
          <w:color w:val="0E2841" w:themeColor="text2"/>
          <w:kern w:val="0"/>
          <w14:ligatures w14:val="none"/>
        </w:rPr>
      </w:pPr>
      <w:r w:rsidRPr="00A76B6D">
        <w:rPr>
          <w:rFonts w:ascii="Times New Roman" w:eastAsia="Times New Roman" w:hAnsi="Times New Roman" w:cs="Times New Roman"/>
          <w:i/>
          <w:iCs/>
          <w:color w:val="0E2841" w:themeColor="text2"/>
          <w:kern w:val="0"/>
          <w14:ligatures w14:val="none"/>
        </w:rPr>
        <w:t>Requisiti di ordine speciale</w:t>
      </w:r>
    </w:p>
    <w:p w14:paraId="16E1E61F" w14:textId="77777777" w:rsidR="00D76A6F" w:rsidRPr="00D76A6F" w:rsidRDefault="00D76A6F" w:rsidP="00D76A6F">
      <w:pPr>
        <w:pStyle w:val="Paragrafoelenco"/>
        <w:numPr>
          <w:ilvl w:val="0"/>
          <w:numId w:val="10"/>
        </w:numPr>
        <w:spacing w:after="120" w:line="240" w:lineRule="auto"/>
        <w:contextualSpacing w:val="0"/>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iscrizione al Registro delle Imprese tenuto dalla Camera di Commercio per attività coerenti con l’oggetto dell’affidamento;</w:t>
      </w:r>
    </w:p>
    <w:p w14:paraId="711CB0C7" w14:textId="23F4A320" w:rsidR="00D76A6F" w:rsidRPr="00D76A6F" w:rsidRDefault="00D76A6F" w:rsidP="00D76A6F">
      <w:pPr>
        <w:pStyle w:val="Paragrafoelenco"/>
        <w:numPr>
          <w:ilvl w:val="0"/>
          <w:numId w:val="10"/>
        </w:numPr>
        <w:spacing w:after="120" w:line="240" w:lineRule="auto"/>
        <w:contextualSpacing w:val="0"/>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adeguata esperienza nello svolgimento di servizi analoghi o assimilabili, in relazione alla natura e complessità del servizio oggetto del presente Avviso.</w:t>
      </w:r>
    </w:p>
    <w:p w14:paraId="07F60C99" w14:textId="77777777" w:rsidR="00A42AE2" w:rsidRDefault="00A42AE2" w:rsidP="00D76A6F">
      <w:pPr>
        <w:spacing w:after="120" w:line="240" w:lineRule="auto"/>
        <w:jc w:val="both"/>
        <w:rPr>
          <w:rFonts w:ascii="Times New Roman" w:eastAsia="Times New Roman" w:hAnsi="Times New Roman" w:cs="Times New Roman"/>
          <w:b/>
          <w:bCs/>
          <w:color w:val="0E2841" w:themeColor="text2"/>
          <w:kern w:val="0"/>
          <w14:ligatures w14:val="none"/>
        </w:rPr>
      </w:pPr>
    </w:p>
    <w:p w14:paraId="0847261A" w14:textId="4700E24A" w:rsidR="00EB30C0" w:rsidRPr="00D76A6F" w:rsidRDefault="00EB30C0" w:rsidP="00D76A6F">
      <w:pPr>
        <w:spacing w:after="120" w:line="240" w:lineRule="auto"/>
        <w:jc w:val="both"/>
        <w:rPr>
          <w:rFonts w:ascii="Times New Roman" w:eastAsia="Times New Roman" w:hAnsi="Times New Roman" w:cs="Times New Roman"/>
          <w:b/>
          <w:bCs/>
          <w:color w:val="0E2841" w:themeColor="text2"/>
          <w:kern w:val="0"/>
          <w14:ligatures w14:val="none"/>
        </w:rPr>
      </w:pPr>
      <w:r w:rsidRPr="00D76A6F">
        <w:rPr>
          <w:rFonts w:ascii="Times New Roman" w:eastAsia="Times New Roman" w:hAnsi="Times New Roman" w:cs="Times New Roman"/>
          <w:b/>
          <w:bCs/>
          <w:color w:val="0E2841" w:themeColor="text2"/>
          <w:kern w:val="0"/>
          <w14:ligatures w14:val="none"/>
        </w:rPr>
        <w:t>Modalità di presentazione della manifestazione di interesse</w:t>
      </w:r>
    </w:p>
    <w:p w14:paraId="03831958" w14:textId="77777777" w:rsidR="00D76A6F" w:rsidRPr="00D76A6F" w:rsidRDefault="00D76A6F" w:rsidP="00D76A6F">
      <w:p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Gli operatori economici interessati a partecipare alla presente indagine di mercato dovranno esprimere formalmente il proprio interesse attraverso:</w:t>
      </w:r>
    </w:p>
    <w:p w14:paraId="57700734" w14:textId="467D51CC" w:rsidR="00D76A6F" w:rsidRPr="00D76A6F" w:rsidRDefault="00D76A6F" w:rsidP="00D76A6F">
      <w:pPr>
        <w:numPr>
          <w:ilvl w:val="0"/>
          <w:numId w:val="16"/>
        </w:num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la compilazione dell’Allegato A – Istanza di manifestazione di interesse</w:t>
      </w:r>
      <w:r w:rsidR="007150BF">
        <w:rPr>
          <w:rFonts w:ascii="Times New Roman" w:eastAsia="Times New Roman" w:hAnsi="Times New Roman" w:cs="Times New Roman"/>
          <w:color w:val="0E2841" w:themeColor="text2"/>
          <w:kern w:val="0"/>
          <w14:ligatures w14:val="none"/>
        </w:rPr>
        <w:t>.</w:t>
      </w:r>
    </w:p>
    <w:p w14:paraId="7FD1459B" w14:textId="77777777" w:rsidR="00D76A6F" w:rsidRDefault="00D76A6F" w:rsidP="00D76A6F">
      <w:pPr>
        <w:numPr>
          <w:ilvl w:val="0"/>
          <w:numId w:val="16"/>
        </w:num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la sottoscrizione digitale dell’istanza da parte del legale rappresentante o di soggetto munito di idonei poteri di rappresentanza.</w:t>
      </w:r>
    </w:p>
    <w:p w14:paraId="29826028" w14:textId="4B9B1955" w:rsidR="007150BF" w:rsidRPr="00D76A6F" w:rsidRDefault="007150BF" w:rsidP="00D76A6F">
      <w:pPr>
        <w:numPr>
          <w:ilvl w:val="0"/>
          <w:numId w:val="16"/>
        </w:numPr>
        <w:spacing w:after="120" w:line="240" w:lineRule="auto"/>
        <w:jc w:val="both"/>
        <w:rPr>
          <w:rFonts w:ascii="Times New Roman" w:eastAsia="Times New Roman" w:hAnsi="Times New Roman" w:cs="Times New Roman"/>
          <w:color w:val="0E2841" w:themeColor="text2"/>
          <w:kern w:val="0"/>
          <w14:ligatures w14:val="none"/>
        </w:rPr>
      </w:pPr>
      <w:r>
        <w:rPr>
          <w:rFonts w:ascii="Times New Roman" w:eastAsia="Times New Roman" w:hAnsi="Times New Roman" w:cs="Times New Roman"/>
          <w:color w:val="0E2841" w:themeColor="text2"/>
          <w:kern w:val="0"/>
          <w14:ligatures w14:val="none"/>
        </w:rPr>
        <w:t>eventuale atto di procura alla sottoscrizione dell’istanza.</w:t>
      </w:r>
    </w:p>
    <w:p w14:paraId="1A6844D8" w14:textId="77777777" w:rsidR="00D76A6F" w:rsidRPr="00D76A6F" w:rsidRDefault="00D76A6F" w:rsidP="00D76A6F">
      <w:p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La documentazione dovrà essere trasmessa:</w:t>
      </w:r>
    </w:p>
    <w:p w14:paraId="2D25DDEC" w14:textId="77777777" w:rsidR="00D76A6F" w:rsidRPr="00D76A6F" w:rsidRDefault="00D76A6F" w:rsidP="00D76A6F">
      <w:pPr>
        <w:numPr>
          <w:ilvl w:val="0"/>
          <w:numId w:val="17"/>
        </w:num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esclusivamente tramite posta elettronica certificata (PEC);</w:t>
      </w:r>
    </w:p>
    <w:p w14:paraId="20BF7D34" w14:textId="77777777" w:rsidR="00D76A6F" w:rsidRPr="00D76A6F" w:rsidRDefault="00D76A6F" w:rsidP="00D76A6F">
      <w:pPr>
        <w:numPr>
          <w:ilvl w:val="0"/>
          <w:numId w:val="17"/>
        </w:num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all’indirizzo: segredipfamiglia@pec.governo.it;</w:t>
      </w:r>
    </w:p>
    <w:p w14:paraId="6D32FEE4" w14:textId="77777777" w:rsidR="00D76A6F" w:rsidRPr="00D76A6F" w:rsidRDefault="00D76A6F" w:rsidP="00D76A6F">
      <w:pPr>
        <w:numPr>
          <w:ilvl w:val="0"/>
          <w:numId w:val="17"/>
        </w:num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entro e non oltre il termine indicato nell’Avviso pubblicato sul sito istituzionale del Dipartimento.</w:t>
      </w:r>
    </w:p>
    <w:p w14:paraId="44B73FA7" w14:textId="77777777" w:rsidR="00D76A6F" w:rsidRPr="00D76A6F" w:rsidRDefault="00D76A6F" w:rsidP="00D76A6F">
      <w:p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Non saranno prese in considerazione le manifestazioni di interesse:</w:t>
      </w:r>
    </w:p>
    <w:p w14:paraId="4511B0ED" w14:textId="77777777" w:rsidR="00D76A6F" w:rsidRPr="00D76A6F" w:rsidRDefault="00D76A6F" w:rsidP="00D76A6F">
      <w:pPr>
        <w:numPr>
          <w:ilvl w:val="0"/>
          <w:numId w:val="19"/>
        </w:num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pervenute oltre il termine stabilito;</w:t>
      </w:r>
    </w:p>
    <w:p w14:paraId="52BD43F8" w14:textId="77777777" w:rsidR="00D76A6F" w:rsidRPr="00D76A6F" w:rsidRDefault="00D76A6F" w:rsidP="00D76A6F">
      <w:pPr>
        <w:numPr>
          <w:ilvl w:val="0"/>
          <w:numId w:val="19"/>
        </w:num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lastRenderedPageBreak/>
        <w:t>prive della sottoscrizione digitale;</w:t>
      </w:r>
    </w:p>
    <w:p w14:paraId="41E5730F" w14:textId="77777777" w:rsidR="00D76A6F" w:rsidRPr="00D76A6F" w:rsidRDefault="00D76A6F" w:rsidP="00D76A6F">
      <w:pPr>
        <w:numPr>
          <w:ilvl w:val="0"/>
          <w:numId w:val="19"/>
        </w:num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incomplete o non conformi alle prescrizioni del presente Avviso.</w:t>
      </w:r>
    </w:p>
    <w:p w14:paraId="1DD4E466" w14:textId="77777777" w:rsidR="00A42AE2" w:rsidRDefault="00A42AE2" w:rsidP="00D76A6F">
      <w:pPr>
        <w:spacing w:after="120" w:line="240" w:lineRule="auto"/>
        <w:jc w:val="both"/>
        <w:rPr>
          <w:rFonts w:ascii="Times New Roman" w:eastAsia="Times New Roman" w:hAnsi="Times New Roman" w:cs="Times New Roman"/>
          <w:b/>
          <w:bCs/>
          <w:color w:val="0E2841" w:themeColor="text2"/>
          <w:kern w:val="0"/>
          <w14:ligatures w14:val="none"/>
        </w:rPr>
      </w:pPr>
    </w:p>
    <w:p w14:paraId="5F534874" w14:textId="054E09A6" w:rsidR="00EB30C0" w:rsidRPr="00D76A6F" w:rsidRDefault="00EB30C0" w:rsidP="00D76A6F">
      <w:pPr>
        <w:spacing w:after="120" w:line="240" w:lineRule="auto"/>
        <w:jc w:val="both"/>
        <w:rPr>
          <w:rFonts w:ascii="Times New Roman" w:eastAsia="Times New Roman" w:hAnsi="Times New Roman" w:cs="Times New Roman"/>
          <w:b/>
          <w:bCs/>
          <w:color w:val="0E2841" w:themeColor="text2"/>
          <w:kern w:val="0"/>
          <w14:ligatures w14:val="none"/>
        </w:rPr>
      </w:pPr>
      <w:r w:rsidRPr="00D76A6F">
        <w:rPr>
          <w:rFonts w:ascii="Times New Roman" w:eastAsia="Times New Roman" w:hAnsi="Times New Roman" w:cs="Times New Roman"/>
          <w:b/>
          <w:bCs/>
          <w:color w:val="0E2841" w:themeColor="text2"/>
          <w:kern w:val="0"/>
          <w14:ligatures w14:val="none"/>
        </w:rPr>
        <w:t>Selezione degli operatori economici</w:t>
      </w:r>
    </w:p>
    <w:p w14:paraId="7CDFBED1" w14:textId="77777777" w:rsidR="00D76A6F" w:rsidRPr="00D76A6F" w:rsidRDefault="00D76A6F" w:rsidP="00D76A6F">
      <w:p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Le manifestazioni di interesse pervenute saranno esaminate dal Responsabile del procedimento, che procederà alla verifica della completezza e regolarità della documentazione prodotta.</w:t>
      </w:r>
    </w:p>
    <w:p w14:paraId="2EA85821" w14:textId="77777777" w:rsidR="00D76A6F" w:rsidRPr="00D76A6F" w:rsidRDefault="00D76A6F" w:rsidP="00D76A6F">
      <w:p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All’esito della fase istruttoria sarà predisposto un elenco degli operatori economici ritenuti idonei.</w:t>
      </w:r>
    </w:p>
    <w:p w14:paraId="0B49BBBD" w14:textId="77777777" w:rsidR="00D76A6F" w:rsidRPr="00D76A6F" w:rsidRDefault="00D76A6F" w:rsidP="00D76A6F">
      <w:p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Tale elenco:</w:t>
      </w:r>
    </w:p>
    <w:p w14:paraId="26B3FBA8" w14:textId="77777777" w:rsidR="00D76A6F" w:rsidRPr="00D76A6F" w:rsidRDefault="00D76A6F" w:rsidP="00D76A6F">
      <w:pPr>
        <w:numPr>
          <w:ilvl w:val="0"/>
          <w:numId w:val="20"/>
        </w:num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sarà pubblicato sul sito istituzionale del Dipartimento;</w:t>
      </w:r>
    </w:p>
    <w:p w14:paraId="61CA2622" w14:textId="77777777" w:rsidR="00D76A6F" w:rsidRPr="00D76A6F" w:rsidRDefault="00D76A6F" w:rsidP="00D76A6F">
      <w:pPr>
        <w:numPr>
          <w:ilvl w:val="0"/>
          <w:numId w:val="20"/>
        </w:num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sarà redatto in ordine alfabetico;</w:t>
      </w:r>
    </w:p>
    <w:p w14:paraId="2325D8D8" w14:textId="77777777" w:rsidR="00D76A6F" w:rsidRPr="00D76A6F" w:rsidRDefault="00D76A6F" w:rsidP="00D76A6F">
      <w:pPr>
        <w:numPr>
          <w:ilvl w:val="0"/>
          <w:numId w:val="20"/>
        </w:num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non costituisce graduatoria né attribuisce punteggi;</w:t>
      </w:r>
    </w:p>
    <w:p w14:paraId="7DFC9EEC" w14:textId="77777777" w:rsidR="00D76A6F" w:rsidRPr="00D76A6F" w:rsidRDefault="00D76A6F" w:rsidP="00D76A6F">
      <w:pPr>
        <w:numPr>
          <w:ilvl w:val="0"/>
          <w:numId w:val="20"/>
        </w:num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ha esclusivamente finalità ricognitiva e non comporta alcun diritto all’invito o all’affidamento.</w:t>
      </w:r>
    </w:p>
    <w:p w14:paraId="3425D539" w14:textId="77777777" w:rsidR="00D76A6F" w:rsidRPr="00D76A6F" w:rsidRDefault="00D76A6F" w:rsidP="00D76A6F">
      <w:p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L’Amministrazione si riserva la facoltà di avviare una successiva procedura di affidamento, anche mediante strumenti telematici di negoziazione (quali il MePA), nel rispetto delle disposizioni del D. Lgs. n. 36/2023.</w:t>
      </w:r>
    </w:p>
    <w:p w14:paraId="2A71AACC" w14:textId="77777777" w:rsidR="00D76A6F" w:rsidRPr="00D76A6F" w:rsidRDefault="00D76A6F" w:rsidP="00D76A6F">
      <w:p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La partecipazione alla presente indagine:</w:t>
      </w:r>
    </w:p>
    <w:p w14:paraId="65B22BB3" w14:textId="77777777" w:rsidR="00D76A6F" w:rsidRPr="00D76A6F" w:rsidRDefault="00D76A6F" w:rsidP="00D76A6F">
      <w:pPr>
        <w:numPr>
          <w:ilvl w:val="0"/>
          <w:numId w:val="21"/>
        </w:num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non determina alcun diritto in capo agli operatori economici;</w:t>
      </w:r>
    </w:p>
    <w:p w14:paraId="7F4358D3" w14:textId="77777777" w:rsidR="00D76A6F" w:rsidRPr="00D76A6F" w:rsidRDefault="00D76A6F" w:rsidP="00D76A6F">
      <w:pPr>
        <w:numPr>
          <w:ilvl w:val="0"/>
          <w:numId w:val="21"/>
        </w:num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non comporta l’obbligo per l’Amministrazione di procedere all’affidamento;</w:t>
      </w:r>
    </w:p>
    <w:p w14:paraId="55B39EF2" w14:textId="77777777" w:rsidR="00D76A6F" w:rsidRPr="00D76A6F" w:rsidRDefault="00D76A6F" w:rsidP="00D76A6F">
      <w:pPr>
        <w:numPr>
          <w:ilvl w:val="0"/>
          <w:numId w:val="21"/>
        </w:num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non vincola in alcun modo l’Amministrazione in ordine alla scelta dei soggetti da invitare.</w:t>
      </w:r>
    </w:p>
    <w:p w14:paraId="4FD886F5" w14:textId="77777777" w:rsidR="00A42AE2" w:rsidRDefault="00A42AE2" w:rsidP="00D76A6F">
      <w:pPr>
        <w:spacing w:after="120" w:line="240" w:lineRule="auto"/>
        <w:jc w:val="both"/>
        <w:rPr>
          <w:rFonts w:ascii="Times New Roman" w:eastAsia="Times New Roman" w:hAnsi="Times New Roman" w:cs="Times New Roman"/>
          <w:b/>
          <w:bCs/>
          <w:color w:val="0E2841" w:themeColor="text2"/>
          <w:kern w:val="0"/>
          <w14:ligatures w14:val="none"/>
        </w:rPr>
      </w:pPr>
    </w:p>
    <w:p w14:paraId="31A34E8E" w14:textId="0B4ACE49" w:rsidR="00EB30C0" w:rsidRPr="00D76A6F" w:rsidRDefault="00EB30C0" w:rsidP="00D76A6F">
      <w:pPr>
        <w:spacing w:after="120" w:line="240" w:lineRule="auto"/>
        <w:jc w:val="both"/>
        <w:rPr>
          <w:rFonts w:ascii="Times New Roman" w:eastAsia="Times New Roman" w:hAnsi="Times New Roman" w:cs="Times New Roman"/>
          <w:b/>
          <w:bCs/>
          <w:color w:val="0E2841" w:themeColor="text2"/>
          <w:kern w:val="0"/>
          <w14:ligatures w14:val="none"/>
        </w:rPr>
      </w:pPr>
      <w:r w:rsidRPr="00D76A6F">
        <w:rPr>
          <w:rFonts w:ascii="Times New Roman" w:eastAsia="Times New Roman" w:hAnsi="Times New Roman" w:cs="Times New Roman"/>
          <w:b/>
          <w:bCs/>
          <w:color w:val="0E2841" w:themeColor="text2"/>
          <w:kern w:val="0"/>
          <w14:ligatures w14:val="none"/>
        </w:rPr>
        <w:t>Clausola di salvaguardia</w:t>
      </w:r>
    </w:p>
    <w:p w14:paraId="1F3B4B76" w14:textId="77777777" w:rsidR="00D76A6F" w:rsidRPr="00D76A6F" w:rsidRDefault="00D76A6F" w:rsidP="00D76A6F">
      <w:p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Il Dipartimento si riserva, a proprio insindacabile giudizio, la facoltà di:</w:t>
      </w:r>
    </w:p>
    <w:p w14:paraId="40CAA278" w14:textId="77777777" w:rsidR="00D76A6F" w:rsidRPr="00D76A6F" w:rsidRDefault="00D76A6F" w:rsidP="00D76A6F">
      <w:pPr>
        <w:numPr>
          <w:ilvl w:val="0"/>
          <w:numId w:val="22"/>
        </w:num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sospendere, modificare o revocare il presente Avviso;</w:t>
      </w:r>
    </w:p>
    <w:p w14:paraId="38C79CB4" w14:textId="77777777" w:rsidR="00D76A6F" w:rsidRPr="00D76A6F" w:rsidRDefault="00D76A6F" w:rsidP="00D76A6F">
      <w:pPr>
        <w:numPr>
          <w:ilvl w:val="0"/>
          <w:numId w:val="22"/>
        </w:num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non procedere all’avvio della successiva procedura di affidamento;</w:t>
      </w:r>
    </w:p>
    <w:p w14:paraId="5CD36753" w14:textId="77777777" w:rsidR="00D76A6F" w:rsidRPr="00D76A6F" w:rsidRDefault="00D76A6F" w:rsidP="00D76A6F">
      <w:pPr>
        <w:numPr>
          <w:ilvl w:val="0"/>
          <w:numId w:val="22"/>
        </w:num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apportare modifiche agli elementi essenziali dell’affidamento.</w:t>
      </w:r>
    </w:p>
    <w:p w14:paraId="352FD55D" w14:textId="77777777" w:rsidR="00D76A6F" w:rsidRPr="00D76A6F" w:rsidRDefault="00D76A6F" w:rsidP="00D76A6F">
      <w:p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La presentazione della manifestazione di interesse non dà luogo ad alcun diritto, pretesa o aspettativa giuridicamente tutelata in capo agli operatori economici.</w:t>
      </w:r>
    </w:p>
    <w:p w14:paraId="0201D44B" w14:textId="77777777" w:rsidR="00EB30C0" w:rsidRPr="00D76A6F" w:rsidRDefault="00EB30C0" w:rsidP="00D76A6F">
      <w:pPr>
        <w:spacing w:after="120" w:line="240" w:lineRule="auto"/>
        <w:jc w:val="both"/>
        <w:rPr>
          <w:rFonts w:ascii="Times New Roman" w:eastAsia="Times New Roman" w:hAnsi="Times New Roman" w:cs="Times New Roman"/>
          <w:color w:val="0E2841" w:themeColor="text2"/>
          <w:kern w:val="0"/>
          <w14:ligatures w14:val="none"/>
        </w:rPr>
      </w:pPr>
    </w:p>
    <w:p w14:paraId="175D46AE" w14:textId="72943A71" w:rsidR="00EB30C0" w:rsidRPr="00D76A6F" w:rsidRDefault="00EB30C0" w:rsidP="00D76A6F">
      <w:pPr>
        <w:spacing w:after="120" w:line="240" w:lineRule="auto"/>
        <w:jc w:val="both"/>
        <w:rPr>
          <w:rFonts w:ascii="Times New Roman" w:eastAsia="Times New Roman" w:hAnsi="Times New Roman" w:cs="Times New Roman"/>
          <w:b/>
          <w:bCs/>
          <w:color w:val="0E2841" w:themeColor="text2"/>
          <w:kern w:val="0"/>
          <w14:ligatures w14:val="none"/>
        </w:rPr>
      </w:pPr>
      <w:r w:rsidRPr="00D76A6F">
        <w:rPr>
          <w:rFonts w:ascii="Times New Roman" w:eastAsia="Times New Roman" w:hAnsi="Times New Roman" w:cs="Times New Roman"/>
          <w:b/>
          <w:bCs/>
          <w:color w:val="0E2841" w:themeColor="text2"/>
          <w:kern w:val="0"/>
          <w14:ligatures w14:val="none"/>
        </w:rPr>
        <w:t>Responsabile del procedimento</w:t>
      </w:r>
    </w:p>
    <w:p w14:paraId="2A935E34" w14:textId="7CA05422" w:rsidR="00EB30C0" w:rsidRPr="00D76A6F" w:rsidRDefault="073C0655" w:rsidP="00D76A6F">
      <w:p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Il Responsabile del procedimento è il Coordinatore del</w:t>
      </w:r>
      <w:r w:rsidR="6F3191DC">
        <w:rPr>
          <w:rFonts w:ascii="Times New Roman" w:eastAsia="Times New Roman" w:hAnsi="Times New Roman" w:cs="Times New Roman"/>
          <w:color w:val="0E2841" w:themeColor="text2"/>
          <w:kern w:val="0"/>
          <w14:ligatures w14:val="none"/>
        </w:rPr>
        <w:t xml:space="preserve"> Servizio </w:t>
      </w:r>
      <w:r w:rsidR="0044364D" w:rsidRPr="0044364D">
        <w:rPr>
          <w:rFonts w:ascii="Times New Roman" w:eastAsia="Times New Roman" w:hAnsi="Times New Roman" w:cs="Times New Roman"/>
          <w:i/>
          <w:iCs/>
          <w:color w:val="0E2841" w:themeColor="text2"/>
          <w:kern w:val="0"/>
          <w14:ligatures w14:val="none"/>
        </w:rPr>
        <w:t xml:space="preserve">Interventi per la promozione e il sostegno dei diritti delle persone di minore </w:t>
      </w:r>
      <w:proofErr w:type="spellStart"/>
      <w:r w:rsidR="0044364D" w:rsidRPr="0044364D">
        <w:rPr>
          <w:rFonts w:ascii="Times New Roman" w:eastAsia="Times New Roman" w:hAnsi="Times New Roman" w:cs="Times New Roman"/>
          <w:i/>
          <w:iCs/>
          <w:color w:val="0E2841" w:themeColor="text2"/>
          <w:kern w:val="0"/>
          <w14:ligatures w14:val="none"/>
        </w:rPr>
        <w:t>eta</w:t>
      </w:r>
      <w:proofErr w:type="spellEnd"/>
      <w:r w:rsidR="0044364D" w:rsidRPr="0044364D">
        <w:rPr>
          <w:rFonts w:ascii="Times New Roman" w:eastAsia="Times New Roman" w:hAnsi="Times New Roman" w:cs="Times New Roman"/>
          <w:i/>
          <w:iCs/>
          <w:color w:val="0E2841" w:themeColor="text2"/>
          <w:kern w:val="0"/>
          <w14:ligatures w14:val="none"/>
        </w:rPr>
        <w:t>̀</w:t>
      </w:r>
      <w:r w:rsidR="6F3191DC">
        <w:rPr>
          <w:rFonts w:ascii="Times New Roman" w:eastAsia="Times New Roman" w:hAnsi="Times New Roman" w:cs="Times New Roman"/>
          <w:color w:val="0E2841" w:themeColor="text2"/>
          <w:kern w:val="0"/>
          <w14:ligatures w14:val="none"/>
        </w:rPr>
        <w:t xml:space="preserve"> dell’Ufficio </w:t>
      </w:r>
      <w:r w:rsidR="4718D9EC" w:rsidRPr="6DDE6CA6">
        <w:rPr>
          <w:rFonts w:ascii="Times New Roman" w:eastAsia="Times New Roman" w:hAnsi="Times New Roman" w:cs="Times New Roman"/>
          <w:color w:val="0E2841" w:themeColor="text2"/>
        </w:rPr>
        <w:t>I</w:t>
      </w:r>
      <w:r w:rsidR="6F3191DC" w:rsidRPr="6DDE6CA6">
        <w:rPr>
          <w:rFonts w:ascii="Times New Roman" w:eastAsia="Times New Roman" w:hAnsi="Times New Roman" w:cs="Times New Roman"/>
          <w:color w:val="0E2841" w:themeColor="text2"/>
        </w:rPr>
        <w:t>I</w:t>
      </w:r>
      <w:r w:rsidRPr="6DDE6CA6">
        <w:rPr>
          <w:rFonts w:ascii="Times New Roman" w:eastAsia="Times New Roman" w:hAnsi="Times New Roman" w:cs="Times New Roman"/>
          <w:color w:val="0E2841" w:themeColor="text2"/>
        </w:rPr>
        <w:t xml:space="preserve"> del Dipartimento per le politiche della famiglia.</w:t>
      </w:r>
    </w:p>
    <w:p w14:paraId="5EB4282C" w14:textId="77777777" w:rsidR="00A42AE2" w:rsidRDefault="00A42AE2" w:rsidP="00D76A6F">
      <w:pPr>
        <w:spacing w:after="120" w:line="240" w:lineRule="auto"/>
        <w:jc w:val="both"/>
        <w:rPr>
          <w:rFonts w:ascii="Times New Roman" w:eastAsia="Times New Roman" w:hAnsi="Times New Roman" w:cs="Times New Roman"/>
          <w:b/>
          <w:bCs/>
          <w:color w:val="0E2841" w:themeColor="text2"/>
          <w:kern w:val="0"/>
          <w14:ligatures w14:val="none"/>
        </w:rPr>
      </w:pPr>
    </w:p>
    <w:p w14:paraId="7291B958" w14:textId="40BE46EF" w:rsidR="00EB30C0" w:rsidRPr="00D76A6F" w:rsidRDefault="00EB30C0" w:rsidP="00D76A6F">
      <w:pPr>
        <w:spacing w:after="120" w:line="240" w:lineRule="auto"/>
        <w:jc w:val="both"/>
        <w:rPr>
          <w:rFonts w:ascii="Times New Roman" w:eastAsia="Times New Roman" w:hAnsi="Times New Roman" w:cs="Times New Roman"/>
          <w:b/>
          <w:bCs/>
          <w:color w:val="0E2841" w:themeColor="text2"/>
          <w:kern w:val="0"/>
          <w14:ligatures w14:val="none"/>
        </w:rPr>
      </w:pPr>
      <w:r w:rsidRPr="00D76A6F">
        <w:rPr>
          <w:rFonts w:ascii="Times New Roman" w:eastAsia="Times New Roman" w:hAnsi="Times New Roman" w:cs="Times New Roman"/>
          <w:b/>
          <w:bCs/>
          <w:color w:val="0E2841" w:themeColor="text2"/>
          <w:kern w:val="0"/>
          <w14:ligatures w14:val="none"/>
        </w:rPr>
        <w:t>Pubblicazione</w:t>
      </w:r>
    </w:p>
    <w:p w14:paraId="5B80579C" w14:textId="75157760" w:rsidR="00EB30C0" w:rsidRPr="00D76A6F" w:rsidRDefault="00EB30C0" w:rsidP="00D76A6F">
      <w:p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 xml:space="preserve">Il presente Avviso è pubblicato sul sito istituzionale del Dipartimento per le politiche della famiglia – Presidenza del </w:t>
      </w:r>
      <w:r w:rsidR="005B63FD" w:rsidRPr="00D76A6F">
        <w:rPr>
          <w:rFonts w:ascii="Times New Roman" w:eastAsia="Times New Roman" w:hAnsi="Times New Roman" w:cs="Times New Roman"/>
          <w:color w:val="0E2841" w:themeColor="text2"/>
          <w:kern w:val="0"/>
          <w14:ligatures w14:val="none"/>
        </w:rPr>
        <w:t>Consiglio dei ministri</w:t>
      </w:r>
      <w:r w:rsidRPr="00D76A6F">
        <w:rPr>
          <w:rFonts w:ascii="Times New Roman" w:eastAsia="Times New Roman" w:hAnsi="Times New Roman" w:cs="Times New Roman"/>
          <w:color w:val="0E2841" w:themeColor="text2"/>
          <w:kern w:val="0"/>
          <w14:ligatures w14:val="none"/>
        </w:rPr>
        <w:t>.</w:t>
      </w:r>
    </w:p>
    <w:p w14:paraId="0B370BB9" w14:textId="77777777" w:rsidR="00A42AE2" w:rsidRDefault="00A42AE2" w:rsidP="00D76A6F">
      <w:pPr>
        <w:spacing w:after="120" w:line="240" w:lineRule="auto"/>
        <w:jc w:val="both"/>
        <w:rPr>
          <w:rFonts w:ascii="Times New Roman" w:eastAsia="Times New Roman" w:hAnsi="Times New Roman" w:cs="Times New Roman"/>
          <w:b/>
          <w:bCs/>
          <w:color w:val="0E2841" w:themeColor="text2"/>
          <w:kern w:val="0"/>
          <w14:ligatures w14:val="none"/>
        </w:rPr>
      </w:pPr>
    </w:p>
    <w:p w14:paraId="586659F3" w14:textId="407608A9" w:rsidR="00EB30C0" w:rsidRPr="00D76A6F" w:rsidRDefault="00EB30C0" w:rsidP="00D76A6F">
      <w:pPr>
        <w:spacing w:after="120" w:line="240" w:lineRule="auto"/>
        <w:jc w:val="both"/>
        <w:rPr>
          <w:rFonts w:ascii="Times New Roman" w:eastAsia="Times New Roman" w:hAnsi="Times New Roman" w:cs="Times New Roman"/>
          <w:b/>
          <w:bCs/>
          <w:color w:val="0E2841" w:themeColor="text2"/>
          <w:kern w:val="0"/>
          <w14:ligatures w14:val="none"/>
        </w:rPr>
      </w:pPr>
      <w:r w:rsidRPr="00D76A6F">
        <w:rPr>
          <w:rFonts w:ascii="Times New Roman" w:eastAsia="Times New Roman" w:hAnsi="Times New Roman" w:cs="Times New Roman"/>
          <w:b/>
          <w:bCs/>
          <w:color w:val="0E2841" w:themeColor="text2"/>
          <w:kern w:val="0"/>
          <w14:ligatures w14:val="none"/>
        </w:rPr>
        <w:lastRenderedPageBreak/>
        <w:t>Trattamento dei dati personali</w:t>
      </w:r>
    </w:p>
    <w:p w14:paraId="16BD88FC" w14:textId="47A00780" w:rsidR="00C95497" w:rsidRPr="00D76A6F" w:rsidRDefault="00EB30C0" w:rsidP="00D76A6F">
      <w:pPr>
        <w:spacing w:after="120" w:line="240" w:lineRule="auto"/>
        <w:jc w:val="both"/>
        <w:rPr>
          <w:rFonts w:ascii="Times New Roman" w:eastAsia="Times New Roman" w:hAnsi="Times New Roman" w:cs="Times New Roman"/>
          <w:color w:val="0E2841" w:themeColor="text2"/>
          <w:kern w:val="0"/>
          <w14:ligatures w14:val="none"/>
        </w:rPr>
      </w:pPr>
      <w:r w:rsidRPr="00D76A6F">
        <w:rPr>
          <w:rFonts w:ascii="Times New Roman" w:eastAsia="Times New Roman" w:hAnsi="Times New Roman" w:cs="Times New Roman"/>
          <w:color w:val="0E2841" w:themeColor="text2"/>
          <w:kern w:val="0"/>
          <w14:ligatures w14:val="none"/>
        </w:rPr>
        <w:t xml:space="preserve">Il trattamento dei dati avverrà nel rispetto del Regolamento (UE) 2016/679 (GDPR) e della normativa nazionale vigente. </w:t>
      </w:r>
    </w:p>
    <w:sectPr w:rsidR="00C95497" w:rsidRPr="00D76A6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335"/>
    <w:multiLevelType w:val="multilevel"/>
    <w:tmpl w:val="E25A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6059F"/>
    <w:multiLevelType w:val="multilevel"/>
    <w:tmpl w:val="9812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23BEA"/>
    <w:multiLevelType w:val="multilevel"/>
    <w:tmpl w:val="919ED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B5195"/>
    <w:multiLevelType w:val="multilevel"/>
    <w:tmpl w:val="252C5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12323"/>
    <w:multiLevelType w:val="multilevel"/>
    <w:tmpl w:val="6986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02281"/>
    <w:multiLevelType w:val="multilevel"/>
    <w:tmpl w:val="C474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8400A"/>
    <w:multiLevelType w:val="hybridMultilevel"/>
    <w:tmpl w:val="EC2E5D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4518B9"/>
    <w:multiLevelType w:val="multilevel"/>
    <w:tmpl w:val="4FA0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F564C4"/>
    <w:multiLevelType w:val="multilevel"/>
    <w:tmpl w:val="E3E8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4C220F"/>
    <w:multiLevelType w:val="multilevel"/>
    <w:tmpl w:val="9820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77ACB"/>
    <w:multiLevelType w:val="multilevel"/>
    <w:tmpl w:val="2356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D86058"/>
    <w:multiLevelType w:val="multilevel"/>
    <w:tmpl w:val="DBF2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13694"/>
    <w:multiLevelType w:val="multilevel"/>
    <w:tmpl w:val="0D7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783035"/>
    <w:multiLevelType w:val="multilevel"/>
    <w:tmpl w:val="1E0E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0D7A13"/>
    <w:multiLevelType w:val="multilevel"/>
    <w:tmpl w:val="1668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6D3940"/>
    <w:multiLevelType w:val="multilevel"/>
    <w:tmpl w:val="1290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7B0EA8"/>
    <w:multiLevelType w:val="multilevel"/>
    <w:tmpl w:val="10A2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B91C16"/>
    <w:multiLevelType w:val="multilevel"/>
    <w:tmpl w:val="4CC4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237AC2"/>
    <w:multiLevelType w:val="hybridMultilevel"/>
    <w:tmpl w:val="3E50E6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72D7657"/>
    <w:multiLevelType w:val="multilevel"/>
    <w:tmpl w:val="5398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911B28"/>
    <w:multiLevelType w:val="multilevel"/>
    <w:tmpl w:val="0842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6C6765"/>
    <w:multiLevelType w:val="multilevel"/>
    <w:tmpl w:val="D434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5392447">
    <w:abstractNumId w:val="16"/>
  </w:num>
  <w:num w:numId="2" w16cid:durableId="479158204">
    <w:abstractNumId w:val="11"/>
  </w:num>
  <w:num w:numId="3" w16cid:durableId="1583445917">
    <w:abstractNumId w:val="19"/>
  </w:num>
  <w:num w:numId="4" w16cid:durableId="1783305004">
    <w:abstractNumId w:val="10"/>
  </w:num>
  <w:num w:numId="5" w16cid:durableId="504638516">
    <w:abstractNumId w:val="13"/>
  </w:num>
  <w:num w:numId="6" w16cid:durableId="505903802">
    <w:abstractNumId w:val="2"/>
  </w:num>
  <w:num w:numId="7" w16cid:durableId="369501957">
    <w:abstractNumId w:val="0"/>
  </w:num>
  <w:num w:numId="8" w16cid:durableId="285895380">
    <w:abstractNumId w:val="9"/>
  </w:num>
  <w:num w:numId="9" w16cid:durableId="1632784331">
    <w:abstractNumId w:val="5"/>
  </w:num>
  <w:num w:numId="10" w16cid:durableId="298996316">
    <w:abstractNumId w:val="18"/>
  </w:num>
  <w:num w:numId="11" w16cid:durableId="1335721785">
    <w:abstractNumId w:val="6"/>
  </w:num>
  <w:num w:numId="12" w16cid:durableId="1761945286">
    <w:abstractNumId w:val="3"/>
  </w:num>
  <w:num w:numId="13" w16cid:durableId="878737786">
    <w:abstractNumId w:val="20"/>
  </w:num>
  <w:num w:numId="14" w16cid:durableId="593513023">
    <w:abstractNumId w:val="12"/>
  </w:num>
  <w:num w:numId="15" w16cid:durableId="2051297833">
    <w:abstractNumId w:val="7"/>
  </w:num>
  <w:num w:numId="16" w16cid:durableId="177084279">
    <w:abstractNumId w:val="14"/>
  </w:num>
  <w:num w:numId="17" w16cid:durableId="1462764693">
    <w:abstractNumId w:val="21"/>
  </w:num>
  <w:num w:numId="18" w16cid:durableId="15542315">
    <w:abstractNumId w:val="1"/>
  </w:num>
  <w:num w:numId="19" w16cid:durableId="1547252478">
    <w:abstractNumId w:val="15"/>
  </w:num>
  <w:num w:numId="20" w16cid:durableId="774903692">
    <w:abstractNumId w:val="4"/>
  </w:num>
  <w:num w:numId="21" w16cid:durableId="1066956297">
    <w:abstractNumId w:val="8"/>
  </w:num>
  <w:num w:numId="22" w16cid:durableId="6054303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0C0"/>
    <w:rsid w:val="000007EE"/>
    <w:rsid w:val="000C2DF8"/>
    <w:rsid w:val="002D0D10"/>
    <w:rsid w:val="0044364D"/>
    <w:rsid w:val="004A0B0C"/>
    <w:rsid w:val="005B63FD"/>
    <w:rsid w:val="007150BF"/>
    <w:rsid w:val="00732D0C"/>
    <w:rsid w:val="00910BC3"/>
    <w:rsid w:val="009551CC"/>
    <w:rsid w:val="00A42AE2"/>
    <w:rsid w:val="00A76B6D"/>
    <w:rsid w:val="00C95497"/>
    <w:rsid w:val="00D76A6F"/>
    <w:rsid w:val="00DC1395"/>
    <w:rsid w:val="00E57171"/>
    <w:rsid w:val="00EB30C0"/>
    <w:rsid w:val="00F14DE9"/>
    <w:rsid w:val="043313F4"/>
    <w:rsid w:val="073C0655"/>
    <w:rsid w:val="10EB692D"/>
    <w:rsid w:val="12FD831C"/>
    <w:rsid w:val="17D669CC"/>
    <w:rsid w:val="1B71FDF2"/>
    <w:rsid w:val="28058B03"/>
    <w:rsid w:val="314D87D1"/>
    <w:rsid w:val="35E1ED84"/>
    <w:rsid w:val="38A57D62"/>
    <w:rsid w:val="3C4B4C87"/>
    <w:rsid w:val="4718D9EC"/>
    <w:rsid w:val="526EC117"/>
    <w:rsid w:val="5A609593"/>
    <w:rsid w:val="63E2983E"/>
    <w:rsid w:val="6886E19C"/>
    <w:rsid w:val="6DDE6CA6"/>
    <w:rsid w:val="6F3191DC"/>
    <w:rsid w:val="7AF65DDC"/>
    <w:rsid w:val="7C9FF9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1FC13"/>
  <w15:chartTrackingRefBased/>
  <w15:docId w15:val="{2D628C2D-6566-4F57-8D7B-584D6FE9A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B30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B30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B30C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B30C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B30C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B30C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B30C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B30C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B30C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B30C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B30C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B30C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B30C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B30C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B30C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B30C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B30C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B30C0"/>
    <w:rPr>
      <w:rFonts w:eastAsiaTheme="majorEastAsia" w:cstheme="majorBidi"/>
      <w:color w:val="272727" w:themeColor="text1" w:themeTint="D8"/>
    </w:rPr>
  </w:style>
  <w:style w:type="paragraph" w:styleId="Titolo">
    <w:name w:val="Title"/>
    <w:basedOn w:val="Normale"/>
    <w:next w:val="Normale"/>
    <w:link w:val="TitoloCarattere"/>
    <w:uiPriority w:val="10"/>
    <w:qFormat/>
    <w:rsid w:val="00EB30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B30C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B30C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B30C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B30C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B30C0"/>
    <w:rPr>
      <w:i/>
      <w:iCs/>
      <w:color w:val="404040" w:themeColor="text1" w:themeTint="BF"/>
    </w:rPr>
  </w:style>
  <w:style w:type="paragraph" w:styleId="Paragrafoelenco">
    <w:name w:val="List Paragraph"/>
    <w:basedOn w:val="Normale"/>
    <w:uiPriority w:val="34"/>
    <w:qFormat/>
    <w:rsid w:val="00EB30C0"/>
    <w:pPr>
      <w:ind w:left="720"/>
      <w:contextualSpacing/>
    </w:pPr>
  </w:style>
  <w:style w:type="character" w:styleId="Enfasiintensa">
    <w:name w:val="Intense Emphasis"/>
    <w:basedOn w:val="Carpredefinitoparagrafo"/>
    <w:uiPriority w:val="21"/>
    <w:qFormat/>
    <w:rsid w:val="00EB30C0"/>
    <w:rPr>
      <w:i/>
      <w:iCs/>
      <w:color w:val="0F4761" w:themeColor="accent1" w:themeShade="BF"/>
    </w:rPr>
  </w:style>
  <w:style w:type="paragraph" w:styleId="Citazioneintensa">
    <w:name w:val="Intense Quote"/>
    <w:basedOn w:val="Normale"/>
    <w:next w:val="Normale"/>
    <w:link w:val="CitazioneintensaCarattere"/>
    <w:uiPriority w:val="30"/>
    <w:qFormat/>
    <w:rsid w:val="00EB30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B30C0"/>
    <w:rPr>
      <w:i/>
      <w:iCs/>
      <w:color w:val="0F4761" w:themeColor="accent1" w:themeShade="BF"/>
    </w:rPr>
  </w:style>
  <w:style w:type="character" w:styleId="Riferimentointenso">
    <w:name w:val="Intense Reference"/>
    <w:basedOn w:val="Carpredefinitoparagrafo"/>
    <w:uiPriority w:val="32"/>
    <w:qFormat/>
    <w:rsid w:val="00EB30C0"/>
    <w:rPr>
      <w:b/>
      <w:bCs/>
      <w:smallCaps/>
      <w:color w:val="0F4761" w:themeColor="accent1" w:themeShade="BF"/>
      <w:spacing w:val="5"/>
    </w:rPr>
  </w:style>
  <w:style w:type="character" w:styleId="Collegamentoipertestuale">
    <w:name w:val="Hyperlink"/>
    <w:basedOn w:val="Carpredefinitoparagrafo"/>
    <w:uiPriority w:val="99"/>
    <w:unhideWhenUsed/>
    <w:rsid w:val="00EB30C0"/>
    <w:rPr>
      <w:color w:val="467886" w:themeColor="hyperlink"/>
      <w:u w:val="single"/>
    </w:rPr>
  </w:style>
  <w:style w:type="character" w:styleId="Menzionenonrisolta">
    <w:name w:val="Unresolved Mention"/>
    <w:basedOn w:val="Carpredefinitoparagrafo"/>
    <w:uiPriority w:val="99"/>
    <w:semiHidden/>
    <w:unhideWhenUsed/>
    <w:rsid w:val="00EB3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aeddde0-5801-45f7-8f9e-69872d7cda16" xsi:nil="true"/>
    <Approver xmlns="faeddde0-5801-45f7-8f9e-69872d7cda16" xsi:nil="true"/>
    <TaxCatchAll xmlns="86f00413-160b-4e50-987e-587152c11e85" xsi:nil="true"/>
    <lcf76f155ced4ddcb4097134ff3c332f xmlns="faeddde0-5801-45f7-8f9e-69872d7cda1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D2DFBD31AE62E4A96B6B4CDF737F770" ma:contentTypeVersion="18" ma:contentTypeDescription="Creare un nuovo documento." ma:contentTypeScope="" ma:versionID="8f137e0b24e2de6aa51cb9e80e658175">
  <xsd:schema xmlns:xsd="http://www.w3.org/2001/XMLSchema" xmlns:xs="http://www.w3.org/2001/XMLSchema" xmlns:p="http://schemas.microsoft.com/office/2006/metadata/properties" xmlns:ns2="86f00413-160b-4e50-987e-587152c11e85" xmlns:ns3="faeddde0-5801-45f7-8f9e-69872d7cda16" targetNamespace="http://schemas.microsoft.com/office/2006/metadata/properties" ma:root="true" ma:fieldsID="1701735ba2c39d1f055e2593aff6209c" ns2:_="" ns3:_="">
    <xsd:import namespace="86f00413-160b-4e50-987e-587152c11e85"/>
    <xsd:import namespace="faeddde0-5801-45f7-8f9e-69872d7cda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Approver" minOccurs="0"/>
                <xsd:element ref="ns3:_Flow_SignoffStatu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00413-160b-4e50-987e-587152c11e85"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7" nillable="true" ma:displayName="Taxonomy Catch All Column" ma:hidden="true" ma:list="{0cca825b-b509-47e1-95e2-b399c5b2bf56}" ma:internalName="TaxCatchAll" ma:showField="CatchAllData" ma:web="86f00413-160b-4e50-987e-587152c11e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eddde0-5801-45f7-8f9e-69872d7cda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Approver" ma:index="22" nillable="true" ma:displayName="Approver" ma:format="Dropdown" ma:internalName="Approver">
      <xsd:simpleType>
        <xsd:restriction base="dms:Text">
          <xsd:maxLength value="255"/>
        </xsd:restriction>
      </xsd:simpleType>
    </xsd:element>
    <xsd:element name="_Flow_SignoffStatus" ma:index="23" nillable="true" ma:displayName="Stato consenso" ma:internalName="Stato_x0020_consenso">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1E1F40-E491-4496-815C-E89D0624A474}">
  <ds:schemaRefs>
    <ds:schemaRef ds:uri="http://schemas.microsoft.com/sharepoint/v3/contenttype/forms"/>
  </ds:schemaRefs>
</ds:datastoreItem>
</file>

<file path=customXml/itemProps2.xml><?xml version="1.0" encoding="utf-8"?>
<ds:datastoreItem xmlns:ds="http://schemas.openxmlformats.org/officeDocument/2006/customXml" ds:itemID="{656A8CBA-D84D-467D-9A82-11D59A250140}">
  <ds:schemaRefs>
    <ds:schemaRef ds:uri="http://schemas.microsoft.com/office/2006/metadata/properties"/>
    <ds:schemaRef ds:uri="http://schemas.microsoft.com/office/infopath/2007/PartnerControls"/>
    <ds:schemaRef ds:uri="faeddde0-5801-45f7-8f9e-69872d7cda16"/>
    <ds:schemaRef ds:uri="86f00413-160b-4e50-987e-587152c11e85"/>
  </ds:schemaRefs>
</ds:datastoreItem>
</file>

<file path=customXml/itemProps3.xml><?xml version="1.0" encoding="utf-8"?>
<ds:datastoreItem xmlns:ds="http://schemas.openxmlformats.org/officeDocument/2006/customXml" ds:itemID="{1C6CF8A9-D4B7-4121-825E-A3F7F9A14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00413-160b-4e50-987e-587152c11e85"/>
    <ds:schemaRef ds:uri="faeddde0-5801-45f7-8f9e-69872d7cd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1074</Words>
  <Characters>6128</Characters>
  <Application>Microsoft Office Word</Application>
  <DocSecurity>0</DocSecurity>
  <Lines>51</Lines>
  <Paragraphs>14</Paragraphs>
  <ScaleCrop>false</ScaleCrop>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Bucci</dc:creator>
  <cp:keywords/>
  <dc:description/>
  <cp:lastModifiedBy>De Maria Fabio</cp:lastModifiedBy>
  <cp:revision>2</cp:revision>
  <dcterms:created xsi:type="dcterms:W3CDTF">2026-06-12T13:36:00Z</dcterms:created>
  <dcterms:modified xsi:type="dcterms:W3CDTF">2026-06-12T13:36:00Z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2026-06-09T12:28:15Z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2a4b3ddd-4c8e-4eb6-b21b-960a8d1fa5fb</vt:lpwstr>
  </property>
  <property fmtid="{D5CDD505-2E9C-101B-9397-08002B2CF9AE}" pid="8" name="MSIP_Label_5097a60d-5525-435b-8989-8eb48ac0c8cd_ContentBits">
    <vt:lpwstr>0</vt:lpwstr>
  </property>
  <property fmtid="{D5CDD505-2E9C-101B-9397-08002B2CF9AE}" pid="9" name="MSIP_Label_5097a60d-5525-435b-8989-8eb48ac0c8cd_Tag">
    <vt:lpwstr>10, 3, 0, 1</vt:lpwstr>
  </property>
  <property fmtid="{D5CDD505-2E9C-101B-9397-08002B2CF9AE}" pid="10" name="ContentTypeId">
    <vt:lpwstr>0x0101003D2DFBD31AE62E4A96B6B4CDF737F770</vt:lpwstr>
  </property>
  <property fmtid="{D5CDD505-2E9C-101B-9397-08002B2CF9AE}" pid="11" name="MediaServiceImageTags">
    <vt:lpwstr/>
  </property>
</Properties>
</file>